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1749B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44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63A2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63A2A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1749B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B1749B">
              <w:rPr>
                <w:rFonts w:asciiTheme="minorHAnsi" w:hAnsiTheme="minorHAnsi"/>
                <w:b/>
                <w:i/>
                <w:sz w:val="22"/>
                <w:szCs w:val="22"/>
              </w:rPr>
              <w:t>5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</w:t>
            </w:r>
            <w:r w:rsidR="00B1749B">
              <w:rPr>
                <w:rFonts w:asciiTheme="minorHAnsi" w:hAnsiTheme="minorHAnsi"/>
                <w:b/>
                <w:i/>
                <w:sz w:val="22"/>
                <w:szCs w:val="22"/>
              </w:rPr>
              <w:t>Parter</w:t>
            </w:r>
            <w:r w:rsidR="00224227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přípojky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B1749B" w:rsidRDefault="00B1749B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průběhu provádění prací první etapy dešťové kanalizace bylo zjištěno, že již realizovanou část bude nutné přeložit do jiné hloubky, protože v místě plánovaného napojení na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spadištní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stupeň je uloženo středotlaké vedení plynu, které nebylo v této poloze a hloubce zakresleno a vytyčeno správcem sítí. </w:t>
            </w:r>
          </w:p>
          <w:p w:rsidR="00B1749B" w:rsidRDefault="00B1749B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průběhu prací na dešťové kanalizaci bylo doporučeno na základě vlhkosti zdiva objektu v některých částech areálu změnit historický povrchový způsob odtoku dešťových vod a doplnit do inkriminovaných míst objektu K1 dvorní vpusť a v případě objektu K2 dešťové svody osadit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gejgry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zaústit do dešťové kanalizace.</w:t>
            </w:r>
          </w:p>
          <w:p w:rsidR="00063A2A" w:rsidRPr="00990E7C" w:rsidRDefault="00B1749B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Dále při přepojování nového rozhodu vody bylo zjištěno, že konstrukce vodoměrné šachty je dožilá a hrozí zhroucením, bylo rozhodnuto o provedení přezdění šachty.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B1749B" w:rsidP="00C9241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Přeložení dešťové kanalizace s ohledem na vedení plynu, provedení změny odvodu dešťových vod a provedení nové vodoměrné šachty.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224227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Chybný údaj správce sítí o vedení středotlakého potrubí, nutnost změny historického způsobu odvodu dešťových vod s ohledem na odvlhčení zdiva objektů v místech s extrémní vlhkostí, dožilá a destruované kce vodoměrné šachty a nutnost její výměny.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063A2A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F16B50">
              <w:rPr>
                <w:rFonts w:asciiTheme="minorHAnsi" w:hAnsiTheme="minorHAnsi"/>
                <w:sz w:val="20"/>
              </w:rPr>
              <w:t xml:space="preserve">, </w:t>
            </w:r>
            <w:r w:rsidR="00224227">
              <w:rPr>
                <w:rFonts w:asciiTheme="minorHAnsi" w:hAnsiTheme="minorHAnsi"/>
                <w:sz w:val="20"/>
              </w:rPr>
              <w:t>PD, fotodokumentace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224227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224227">
              <w:rPr>
                <w:rFonts w:asciiTheme="minorHAnsi" w:hAnsiTheme="minorHAnsi"/>
                <w:b/>
                <w:sz w:val="22"/>
                <w:szCs w:val="22"/>
              </w:rPr>
              <w:t>322.577,08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b/>
                <w:sz w:val="22"/>
                <w:szCs w:val="22"/>
              </w:rPr>
              <w:t>5.6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8.6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680AB9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C10696">
              <w:rPr>
                <w:rFonts w:asciiTheme="minorHAnsi" w:hAnsiTheme="minorHAnsi"/>
                <w:sz w:val="22"/>
                <w:szCs w:val="22"/>
              </w:rPr>
              <w:t>Ing. arch. Jakub Masák</w:t>
            </w:r>
            <w:bookmarkStart w:id="0" w:name="_GoBack"/>
            <w:bookmarkEnd w:id="0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80AB9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922" w:rsidRDefault="00F75922" w:rsidP="004131CC">
      <w:r>
        <w:separator/>
      </w:r>
    </w:p>
  </w:endnote>
  <w:endnote w:type="continuationSeparator" w:id="0">
    <w:p w:rsidR="00F75922" w:rsidRDefault="00F7592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922" w:rsidRDefault="00F75922" w:rsidP="004131CC">
      <w:r>
        <w:separator/>
      </w:r>
    </w:p>
  </w:footnote>
  <w:footnote w:type="continuationSeparator" w:id="0">
    <w:p w:rsidR="00F75922" w:rsidRDefault="00F7592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24227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973CB"/>
    <w:rsid w:val="007B7A7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827FA"/>
    <w:rsid w:val="00A90AD8"/>
    <w:rsid w:val="00A90FF2"/>
    <w:rsid w:val="00AA312A"/>
    <w:rsid w:val="00AB7E25"/>
    <w:rsid w:val="00AE3784"/>
    <w:rsid w:val="00B136A8"/>
    <w:rsid w:val="00B1749B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16B50"/>
    <w:rsid w:val="00F32FDA"/>
    <w:rsid w:val="00F5773E"/>
    <w:rsid w:val="00F61AF1"/>
    <w:rsid w:val="00F71CCC"/>
    <w:rsid w:val="00F75922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5</cp:revision>
  <dcterms:created xsi:type="dcterms:W3CDTF">2015-06-08T04:40:00Z</dcterms:created>
  <dcterms:modified xsi:type="dcterms:W3CDTF">2015-06-08T07:34:00Z</dcterms:modified>
</cp:coreProperties>
</file>